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F6" w:rsidRDefault="00AC60F6" w:rsidP="00AC60F6">
      <w:pPr>
        <w:rPr>
          <w:rFonts w:ascii="Arial" w:hAnsi="Arial" w:cs="Arial"/>
          <w:b/>
          <w:color w:val="000000"/>
          <w:sz w:val="16"/>
          <w:szCs w:val="16"/>
        </w:rPr>
      </w:pPr>
      <w:r w:rsidRPr="00AC60F6">
        <w:rPr>
          <w:rFonts w:ascii="Arial" w:hAnsi="Arial" w:cs="Arial"/>
          <w:b/>
          <w:color w:val="000000"/>
          <w:sz w:val="16"/>
          <w:szCs w:val="16"/>
          <w:highlight w:val="yellow"/>
        </w:rPr>
        <w:t>Women in government</w:t>
      </w:r>
    </w:p>
    <w:p w:rsidR="00AC60F6" w:rsidRPr="00AC60F6" w:rsidRDefault="00AC60F6" w:rsidP="00AC60F6">
      <w:pPr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Tabel 6.1: Aantal Leden van het Kabinet van de Republiek Suriname naar Geslacht in de Verkiezingsjaren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vanaf 1987 als ook de meest recente stand van zaken in het jaar 2022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Table 6.1: Number of Members of the Cabinet of the Republic of Suriname by Sex in the Election Years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proofErr w:type="gramStart"/>
      <w:r w:rsidRPr="002111D2">
        <w:rPr>
          <w:rFonts w:ascii="Arial" w:hAnsi="Arial" w:cs="Arial"/>
          <w:b/>
          <w:sz w:val="16"/>
          <w:szCs w:val="16"/>
          <w:lang w:val="en-US"/>
        </w:rPr>
        <w:t>as</w:t>
      </w:r>
      <w:proofErr w:type="gramEnd"/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of 1987 as well as the Most Recent State of Affairs in the Year 2022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7755" w:type="dxa"/>
        <w:jc w:val="center"/>
        <w:tblLook w:val="0000"/>
      </w:tblPr>
      <w:tblGrid>
        <w:gridCol w:w="2535"/>
        <w:gridCol w:w="1800"/>
        <w:gridCol w:w="1800"/>
        <w:gridCol w:w="1620"/>
      </w:tblGrid>
      <w:tr w:rsidR="00AC60F6" w:rsidRPr="002111D2" w:rsidTr="009F763A">
        <w:trPr>
          <w:trHeight w:val="204"/>
          <w:jc w:val="center"/>
        </w:trPr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Jaar/ Year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Man/Male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Vrouw/Female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Totaal/Total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1987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1991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1996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2022 (per 19042022)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</w:tbl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Bron:  De Nationale Assemblee van Suriname en Ministerie van Binnenlandse zaken /  Centraal Hoofdstembureau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Source:  The National Assembly of Suriname and Ministry of Home Affairs / </w:t>
      </w:r>
      <w:proofErr w:type="gramStart"/>
      <w:r w:rsidRPr="002111D2">
        <w:rPr>
          <w:rFonts w:ascii="Arial" w:hAnsi="Arial" w:cs="Arial"/>
          <w:b/>
          <w:sz w:val="16"/>
          <w:szCs w:val="16"/>
          <w:lang w:val="en-US"/>
        </w:rPr>
        <w:t>The</w:t>
      </w:r>
      <w:proofErr w:type="gramEnd"/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Central Polling Authority </w:t>
      </w:r>
    </w:p>
    <w:p w:rsidR="00AC60F6" w:rsidRPr="002111D2" w:rsidRDefault="00FA3344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hyperlink r:id="rId4" w:history="1">
        <w:r w:rsidR="00AC60F6" w:rsidRPr="002111D2">
          <w:rPr>
            <w:rStyle w:val="Hyperlink"/>
            <w:rFonts w:ascii="Arial" w:hAnsi="Arial" w:cs="Arial"/>
            <w:b/>
            <w:sz w:val="16"/>
            <w:szCs w:val="16"/>
            <w:lang w:val="en-US"/>
          </w:rPr>
          <w:t>http://gov.sr/kabinetten-ministeries.aspx</w:t>
        </w:r>
      </w:hyperlink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nl-NL"/>
        </w:rPr>
      </w:pPr>
      <w:r w:rsidRPr="002111D2">
        <w:rPr>
          <w:rFonts w:ascii="Arial" w:hAnsi="Arial" w:cs="Arial"/>
          <w:b/>
          <w:noProof/>
          <w:sz w:val="16"/>
          <w:szCs w:val="16"/>
          <w:lang w:val="nl-NL"/>
        </w:rPr>
        <w:t>Grafiek 24/ Graph 24: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Aantal Leden van het Kabinet van de Republiek Suriname naar Geslacht in de Verkiezingsjaren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vanaf 1987 als ook de meest recente stand van zaken in het jaar 2022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Number of Members of the Cabinet of the Republic of Suriname by Sex in the Election Years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as of 1987 as well as the Most Rece</w:t>
      </w:r>
      <w:r w:rsidR="00932204">
        <w:rPr>
          <w:rFonts w:ascii="Arial" w:hAnsi="Arial" w:cs="Arial"/>
          <w:b/>
          <w:sz w:val="16"/>
          <w:szCs w:val="16"/>
          <w:lang w:val="en-US"/>
        </w:rPr>
        <w:t>nt State of Affairs in the Year</w:t>
      </w: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2022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nl-NL"/>
        </w:rPr>
      </w:pPr>
      <w:r w:rsidRPr="002111D2">
        <w:rPr>
          <w:rFonts w:ascii="Arial" w:hAnsi="Arial" w:cs="Arial"/>
          <w:b/>
          <w:noProof/>
          <w:sz w:val="16"/>
          <w:szCs w:val="16"/>
          <w:lang w:val="en-US"/>
        </w:rPr>
        <w:drawing>
          <wp:inline distT="0" distB="0" distL="0" distR="0">
            <wp:extent cx="5341023" cy="3466531"/>
            <wp:effectExtent l="19050" t="0" r="12027" b="569"/>
            <wp:docPr id="35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nl-NL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br w:type="page"/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lastRenderedPageBreak/>
        <w:t xml:space="preserve">Tabel 6.2: Aantal leden van de Nationale Assemblee naar Geslacht in de Verkiezingsjaren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vanaf 1987 als ook de meest recente stand van zaken in het jaar 2021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Table 6.2: Number of Members in the National Assembly of Suriname by Sex in the Election Years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as of 1987 as well as the Most Recent State of Affairs in the Year 2021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7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5"/>
        <w:gridCol w:w="1800"/>
        <w:gridCol w:w="1800"/>
        <w:gridCol w:w="1620"/>
      </w:tblGrid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Jaar/ Year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Man/ Male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Vrouw/ Female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 Total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1987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1991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1996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2005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2010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2015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2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</w:tr>
    </w:tbl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ind w:firstLine="720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Bron: De Nationale Assemblee van Suriname</w:t>
      </w: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                </w:t>
      </w:r>
      <w:r w:rsidRPr="002111D2">
        <w:rPr>
          <w:rFonts w:ascii="Arial" w:hAnsi="Arial" w:cs="Arial"/>
          <w:b/>
          <w:sz w:val="16"/>
          <w:szCs w:val="16"/>
          <w:lang w:val="en-US"/>
        </w:rPr>
        <w:t>Source: The National Assembly of Suriname</w:t>
      </w: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lang w:val="en-US"/>
        </w:rPr>
        <w:t xml:space="preserve">               </w:t>
      </w:r>
      <w:hyperlink r:id="rId6" w:history="1">
        <w:r w:rsidRPr="002111D2">
          <w:rPr>
            <w:rStyle w:val="Hyperlink"/>
            <w:rFonts w:ascii="Arial" w:hAnsi="Arial" w:cs="Arial"/>
            <w:b/>
            <w:sz w:val="16"/>
            <w:szCs w:val="16"/>
            <w:lang w:val="en-US"/>
          </w:rPr>
          <w:t>http://www.dna.sr/het-politiek-college/leden/</w:t>
        </w:r>
      </w:hyperlink>
    </w:p>
    <w:p w:rsidR="00AC60F6" w:rsidRPr="002111D2" w:rsidRDefault="00AC60F6" w:rsidP="00AC60F6">
      <w:pPr>
        <w:rPr>
          <w:rFonts w:ascii="Arial" w:hAnsi="Arial" w:cs="Arial"/>
          <w:b/>
          <w:noProof/>
          <w:sz w:val="18"/>
          <w:szCs w:val="18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8"/>
          <w:szCs w:val="18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nl-NL"/>
        </w:rPr>
      </w:pPr>
      <w:r w:rsidRPr="002111D2">
        <w:rPr>
          <w:rFonts w:ascii="Arial" w:hAnsi="Arial" w:cs="Arial"/>
          <w:b/>
          <w:noProof/>
          <w:sz w:val="16"/>
          <w:szCs w:val="16"/>
          <w:lang w:val="nl-NL"/>
        </w:rPr>
        <w:t>Grafiek 25/ Graph 25: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Aantal leden van de Nationale Assemblee naar Geslacht in de Verkiezingsjaren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vanaf 1987 als ook de meest recente stand van zaken in het jaar 2021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Number of Members in the National Assembly of Suriname by Sex in the Election Years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as of 1987 as well as the Most Rece</w:t>
      </w:r>
      <w:r w:rsidR="009171F3">
        <w:rPr>
          <w:rFonts w:ascii="Arial" w:hAnsi="Arial" w:cs="Arial"/>
          <w:b/>
          <w:sz w:val="16"/>
          <w:szCs w:val="16"/>
          <w:lang w:val="en-US"/>
        </w:rPr>
        <w:t>nt State of Affairs in the Year</w:t>
      </w: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2021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noProof/>
          <w:sz w:val="16"/>
          <w:szCs w:val="16"/>
          <w:lang w:val="en-US"/>
        </w:rPr>
        <w:drawing>
          <wp:inline distT="0" distB="0" distL="0" distR="0">
            <wp:extent cx="5940078" cy="3818965"/>
            <wp:effectExtent l="19050" t="0" r="22572" b="0"/>
            <wp:docPr id="2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lastRenderedPageBreak/>
        <w:t>Tabel 6.3: Aantal Districtscommissarissen naar geslacht, 1996-2015 als ook de meest recente stand van zaken in het jaar 2021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Table 6.3</w:t>
      </w:r>
      <w:proofErr w:type="gramStart"/>
      <w:r w:rsidRPr="002111D2">
        <w:rPr>
          <w:rFonts w:ascii="Arial" w:hAnsi="Arial" w:cs="Arial"/>
          <w:b/>
          <w:sz w:val="16"/>
          <w:szCs w:val="16"/>
          <w:lang w:val="en-US"/>
        </w:rPr>
        <w:t>:Total</w:t>
      </w:r>
      <w:proofErr w:type="gramEnd"/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Number of District Commi</w:t>
      </w:r>
      <w:r w:rsidR="009171F3">
        <w:rPr>
          <w:rFonts w:ascii="Arial" w:hAnsi="Arial" w:cs="Arial"/>
          <w:b/>
          <w:sz w:val="16"/>
          <w:szCs w:val="16"/>
          <w:lang w:val="en-US"/>
        </w:rPr>
        <w:t>s</w:t>
      </w:r>
      <w:r w:rsidRPr="002111D2">
        <w:rPr>
          <w:rFonts w:ascii="Arial" w:hAnsi="Arial" w:cs="Arial"/>
          <w:b/>
          <w:sz w:val="16"/>
          <w:szCs w:val="16"/>
          <w:lang w:val="en-US"/>
        </w:rPr>
        <w:t>s</w:t>
      </w:r>
      <w:r w:rsidR="009171F3">
        <w:rPr>
          <w:rFonts w:ascii="Arial" w:hAnsi="Arial" w:cs="Arial"/>
          <w:b/>
          <w:sz w:val="16"/>
          <w:szCs w:val="16"/>
          <w:lang w:val="en-US"/>
        </w:rPr>
        <w:t>ioner</w:t>
      </w:r>
      <w:r w:rsidRPr="002111D2">
        <w:rPr>
          <w:rFonts w:ascii="Arial" w:hAnsi="Arial" w:cs="Arial"/>
          <w:b/>
          <w:sz w:val="16"/>
          <w:szCs w:val="16"/>
          <w:lang w:val="en-US"/>
        </w:rPr>
        <w:t>s by Sex, 1996-2015 as well as the Most Recent State of Affairs in the Year 2021</w:t>
      </w:r>
    </w:p>
    <w:tbl>
      <w:tblPr>
        <w:tblpPr w:leftFromText="180" w:rightFromText="180" w:vertAnchor="text" w:horzAnchor="margin" w:tblpXSpec="center" w:tblpY="104"/>
        <w:tblW w:w="4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582"/>
        <w:gridCol w:w="1046"/>
        <w:gridCol w:w="1080"/>
        <w:gridCol w:w="937"/>
      </w:tblGrid>
      <w:tr w:rsidR="00AC60F6" w:rsidRPr="002111D2" w:rsidTr="009F763A">
        <w:trPr>
          <w:trHeight w:val="255"/>
        </w:trPr>
        <w:tc>
          <w:tcPr>
            <w:tcW w:w="15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Jaar/ Year</w:t>
            </w:r>
          </w:p>
        </w:tc>
        <w:tc>
          <w:tcPr>
            <w:tcW w:w="10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Man/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Male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9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1996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9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2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11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2000</w:t>
            </w:r>
          </w:p>
        </w:tc>
        <w:tc>
          <w:tcPr>
            <w:tcW w:w="1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-</w:t>
            </w:r>
          </w:p>
        </w:tc>
        <w:tc>
          <w:tcPr>
            <w:tcW w:w="937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11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2005</w:t>
            </w:r>
          </w:p>
        </w:tc>
        <w:tc>
          <w:tcPr>
            <w:tcW w:w="1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3</w:t>
            </w:r>
          </w:p>
        </w:tc>
        <w:tc>
          <w:tcPr>
            <w:tcW w:w="937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11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2010</w:t>
            </w:r>
          </w:p>
        </w:tc>
        <w:tc>
          <w:tcPr>
            <w:tcW w:w="1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11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4</w:t>
            </w:r>
          </w:p>
        </w:tc>
        <w:tc>
          <w:tcPr>
            <w:tcW w:w="937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15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2015</w:t>
            </w:r>
          </w:p>
        </w:tc>
        <w:tc>
          <w:tcPr>
            <w:tcW w:w="1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10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4</w:t>
            </w:r>
          </w:p>
        </w:tc>
        <w:tc>
          <w:tcPr>
            <w:tcW w:w="937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14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171F3" w:rsidRDefault="009171F3" w:rsidP="009171F3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 xml:space="preserve">    </w:t>
            </w:r>
            <w:r w:rsidR="00AC60F6"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2020-heden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 xml:space="preserve">/ </w:t>
            </w:r>
          </w:p>
          <w:p w:rsidR="00AC60F6" w:rsidRPr="002111D2" w:rsidRDefault="009171F3" w:rsidP="009428F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 xml:space="preserve">    </w:t>
            </w:r>
            <w:r w:rsidR="009428FD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up t</w:t>
            </w:r>
            <w:r w:rsidR="009428FD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ill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 xml:space="preserve"> now</w:t>
            </w:r>
          </w:p>
        </w:tc>
        <w:tc>
          <w:tcPr>
            <w:tcW w:w="10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12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7</w:t>
            </w:r>
          </w:p>
        </w:tc>
        <w:tc>
          <w:tcPr>
            <w:tcW w:w="937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19</w:t>
            </w:r>
          </w:p>
        </w:tc>
      </w:tr>
    </w:tbl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Bron: Ministerie van Regionale Ontwikkeling en Sport, </w:t>
      </w:r>
      <w:r w:rsidRPr="002111D2">
        <w:rPr>
          <w:rFonts w:ascii="Arial" w:hAnsi="Arial" w:cs="Arial"/>
          <w:b/>
          <w:bCs/>
          <w:sz w:val="16"/>
          <w:szCs w:val="16"/>
        </w:rPr>
        <w:t>Stafunit Onderzoek, Planning en Monitoring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Source: Ministry of Regional Development and Sport, Staf</w:t>
      </w:r>
      <w:r w:rsidR="009428FD">
        <w:rPr>
          <w:rFonts w:ascii="Arial" w:hAnsi="Arial" w:cs="Arial"/>
          <w:b/>
          <w:sz w:val="16"/>
          <w:szCs w:val="16"/>
          <w:lang w:val="en-US"/>
        </w:rPr>
        <w:t>f</w:t>
      </w: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Unit of Research, Planning and Monitoring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Tabel 6.4: Aantal Districtsraadsleden naar geslacht, 1996-2015 als ook de meest recente stand van zaken in het jaar 2021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Table 6.4: Total Number of Members of the District Council by Sex,</w:t>
      </w:r>
      <w:r w:rsidR="009428FD"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2111D2">
        <w:rPr>
          <w:rFonts w:ascii="Arial" w:hAnsi="Arial" w:cs="Arial"/>
          <w:b/>
          <w:sz w:val="16"/>
          <w:szCs w:val="16"/>
          <w:lang w:val="en-US"/>
        </w:rPr>
        <w:t>1996-2015 as well as the Most Recent State of Affairs in the Year 2021</w:t>
      </w:r>
    </w:p>
    <w:tbl>
      <w:tblPr>
        <w:tblpPr w:leftFromText="180" w:rightFromText="180" w:vertAnchor="text" w:horzAnchor="margin" w:tblpXSpec="center" w:tblpY="149"/>
        <w:tblW w:w="4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582"/>
        <w:gridCol w:w="903"/>
        <w:gridCol w:w="1080"/>
        <w:gridCol w:w="1080"/>
      </w:tblGrid>
      <w:tr w:rsidR="00AC60F6" w:rsidRPr="002111D2" w:rsidTr="009F763A">
        <w:trPr>
          <w:trHeight w:val="212"/>
        </w:trPr>
        <w:tc>
          <w:tcPr>
            <w:tcW w:w="15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Jaar/ Year</w:t>
            </w:r>
          </w:p>
        </w:tc>
        <w:tc>
          <w:tcPr>
            <w:tcW w:w="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Man/ Male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1996</w:t>
            </w: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98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105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2000</w:t>
            </w: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86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19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105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2005</w:t>
            </w: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80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26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106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2010</w:t>
            </w: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78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115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2015</w:t>
            </w: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  <w:lang w:val="nl-NL"/>
              </w:rPr>
              <w:t>77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  <w:lang w:val="nl-NL"/>
              </w:rPr>
              <w:t>41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118</w:t>
            </w:r>
          </w:p>
        </w:tc>
      </w:tr>
      <w:tr w:rsidR="00AC60F6" w:rsidRPr="002111D2" w:rsidTr="009F763A">
        <w:trPr>
          <w:trHeight w:val="255"/>
        </w:trPr>
        <w:tc>
          <w:tcPr>
            <w:tcW w:w="158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2020-heden</w:t>
            </w:r>
          </w:p>
        </w:tc>
        <w:tc>
          <w:tcPr>
            <w:tcW w:w="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  <w:lang w:val="nl-NL"/>
              </w:rPr>
              <w:t>79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  <w:lang w:val="nl-NL"/>
              </w:rPr>
              <w:t>37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116</w:t>
            </w:r>
          </w:p>
        </w:tc>
      </w:tr>
    </w:tbl>
    <w:p w:rsidR="00AC60F6" w:rsidRPr="002111D2" w:rsidRDefault="00AC60F6" w:rsidP="00AC60F6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932204" w:rsidRDefault="00AB4B9A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proofErr w:type="spellStart"/>
      <w:r>
        <w:rPr>
          <w:rFonts w:ascii="Arial" w:hAnsi="Arial" w:cs="Arial"/>
          <w:b/>
          <w:sz w:val="16"/>
          <w:szCs w:val="16"/>
          <w:lang w:val="en-US"/>
        </w:rPr>
        <w:t>Bron</w:t>
      </w:r>
      <w:proofErr w:type="spellEnd"/>
      <w:r>
        <w:rPr>
          <w:rFonts w:ascii="Arial" w:hAnsi="Arial" w:cs="Arial"/>
          <w:b/>
          <w:sz w:val="16"/>
          <w:szCs w:val="16"/>
          <w:lang w:val="en-US"/>
        </w:rPr>
        <w:t>: Millennium Develop</w:t>
      </w:r>
      <w:r w:rsidR="00AC60F6" w:rsidRPr="00932204">
        <w:rPr>
          <w:rFonts w:ascii="Arial" w:hAnsi="Arial" w:cs="Arial"/>
          <w:b/>
          <w:sz w:val="16"/>
          <w:szCs w:val="16"/>
          <w:lang w:val="en-US"/>
        </w:rPr>
        <w:t xml:space="preserve">ment Goals Progress Report 2014,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Ministerie van Binnenlandse zaken,  Centraal Hoofdstembureau &amp;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Ministerie van Regionale Ontwikkeling en Sport, </w:t>
      </w:r>
      <w:r w:rsidRPr="002111D2">
        <w:rPr>
          <w:rFonts w:ascii="Arial" w:hAnsi="Arial" w:cs="Arial"/>
          <w:b/>
          <w:bCs/>
          <w:sz w:val="16"/>
          <w:szCs w:val="16"/>
        </w:rPr>
        <w:t>Stafunit Onderzoek, Planning en Monitoring</w:t>
      </w:r>
    </w:p>
    <w:p w:rsidR="00AC60F6" w:rsidRPr="002111D2" w:rsidRDefault="009428FD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Source:  Millennium Develop</w:t>
      </w:r>
      <w:r w:rsidR="00AC60F6" w:rsidRPr="002111D2">
        <w:rPr>
          <w:rFonts w:ascii="Arial" w:hAnsi="Arial" w:cs="Arial"/>
          <w:b/>
          <w:sz w:val="16"/>
          <w:szCs w:val="16"/>
          <w:lang w:val="en-US"/>
        </w:rPr>
        <w:t xml:space="preserve">ment Goals Progress Report 2014,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Ministry of Home Affairs, </w:t>
      </w:r>
      <w:proofErr w:type="gramStart"/>
      <w:r w:rsidRPr="002111D2">
        <w:rPr>
          <w:rFonts w:ascii="Arial" w:hAnsi="Arial" w:cs="Arial"/>
          <w:b/>
          <w:sz w:val="16"/>
          <w:szCs w:val="16"/>
          <w:lang w:val="en-US"/>
        </w:rPr>
        <w:t>The</w:t>
      </w:r>
      <w:proofErr w:type="gramEnd"/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Central Polling Authority &amp;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Ministry of Regional Development and Sport, Staf</w:t>
      </w:r>
      <w:r w:rsidR="007C43CE">
        <w:rPr>
          <w:rFonts w:ascii="Arial" w:hAnsi="Arial" w:cs="Arial"/>
          <w:b/>
          <w:sz w:val="16"/>
          <w:szCs w:val="16"/>
          <w:lang w:val="en-US"/>
        </w:rPr>
        <w:t>f</w:t>
      </w: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Unit of Research, Planning and Monitoring</w:t>
      </w:r>
    </w:p>
    <w:p w:rsidR="00AC60F6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2658B0" w:rsidRDefault="002658B0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2658B0" w:rsidRPr="002111D2" w:rsidRDefault="002658B0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nl-NL"/>
        </w:rPr>
      </w:pPr>
      <w:r w:rsidRPr="002111D2">
        <w:rPr>
          <w:rFonts w:ascii="Arial" w:hAnsi="Arial" w:cs="Arial"/>
          <w:b/>
          <w:noProof/>
          <w:sz w:val="16"/>
          <w:szCs w:val="16"/>
          <w:lang w:val="nl-NL"/>
        </w:rPr>
        <w:t>Grafiek 26/ Graph 26: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Aantal Districtsraadsleden naar geslacht, 1996-2020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Total Number of Members of the District Council by Sex</w:t>
      </w:r>
      <w:proofErr w:type="gramStart"/>
      <w:r w:rsidRPr="002111D2">
        <w:rPr>
          <w:rFonts w:ascii="Arial" w:hAnsi="Arial" w:cs="Arial"/>
          <w:b/>
          <w:sz w:val="16"/>
          <w:szCs w:val="16"/>
          <w:lang w:val="en-US"/>
        </w:rPr>
        <w:t>,1996</w:t>
      </w:r>
      <w:proofErr w:type="gramEnd"/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-2020 </w:t>
      </w:r>
    </w:p>
    <w:p w:rsidR="002658B0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en-US"/>
        </w:rPr>
      </w:pPr>
      <w:r w:rsidRPr="002111D2">
        <w:rPr>
          <w:rFonts w:ascii="Arial" w:hAnsi="Arial" w:cs="Arial"/>
          <w:b/>
          <w:noProof/>
          <w:sz w:val="16"/>
          <w:szCs w:val="16"/>
          <w:lang w:val="en-US"/>
        </w:rPr>
        <w:drawing>
          <wp:inline distT="0" distB="0" distL="0" distR="0">
            <wp:extent cx="5204703" cy="2320465"/>
            <wp:effectExtent l="19050" t="0" r="14997" b="3635"/>
            <wp:docPr id="2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58B0" w:rsidRDefault="002658B0">
      <w:pPr>
        <w:spacing w:after="200" w:line="276" w:lineRule="auto"/>
        <w:rPr>
          <w:rFonts w:ascii="Arial" w:hAnsi="Arial" w:cs="Arial"/>
          <w:b/>
          <w:noProof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val="en-US"/>
        </w:rPr>
        <w:br w:type="page"/>
      </w: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Tabel 6.5: Aantal Districtsraadsleden naar district en geslacht, 2016/2017 – 2020 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Table 6.5: Total Number of Members </w:t>
      </w:r>
      <w:r w:rsidR="000E7373">
        <w:rPr>
          <w:rFonts w:ascii="Arial" w:hAnsi="Arial" w:cs="Arial"/>
          <w:b/>
          <w:sz w:val="16"/>
          <w:szCs w:val="16"/>
          <w:lang w:val="en-US"/>
        </w:rPr>
        <w:t xml:space="preserve">of the </w:t>
      </w:r>
      <w:r w:rsidRPr="002111D2">
        <w:rPr>
          <w:rFonts w:ascii="Arial" w:hAnsi="Arial" w:cs="Arial"/>
          <w:b/>
          <w:sz w:val="16"/>
          <w:szCs w:val="16"/>
          <w:lang w:val="en-US"/>
        </w:rPr>
        <w:t>District Council by District and Sex, 2016/2017 – 2020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9271" w:type="dxa"/>
        <w:jc w:val="center"/>
        <w:tblInd w:w="820" w:type="dxa"/>
        <w:tblLook w:val="0000"/>
      </w:tblPr>
      <w:tblGrid>
        <w:gridCol w:w="1463"/>
        <w:gridCol w:w="887"/>
        <w:gridCol w:w="842"/>
        <w:gridCol w:w="950"/>
        <w:gridCol w:w="784"/>
        <w:gridCol w:w="778"/>
        <w:gridCol w:w="742"/>
        <w:gridCol w:w="921"/>
        <w:gridCol w:w="913"/>
        <w:gridCol w:w="991"/>
      </w:tblGrid>
      <w:tr w:rsidR="00AC60F6" w:rsidRPr="002111D2" w:rsidTr="009F763A">
        <w:trPr>
          <w:trHeight w:val="256"/>
          <w:jc w:val="center"/>
        </w:trPr>
        <w:tc>
          <w:tcPr>
            <w:tcW w:w="1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District/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District</w:t>
            </w:r>
          </w:p>
        </w:tc>
        <w:tc>
          <w:tcPr>
            <w:tcW w:w="2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2016/2017 (per 2017)</w:t>
            </w:r>
          </w:p>
        </w:tc>
        <w:tc>
          <w:tcPr>
            <w:tcW w:w="23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2018/2019 (per 2019)</w:t>
            </w:r>
          </w:p>
        </w:tc>
        <w:tc>
          <w:tcPr>
            <w:tcW w:w="28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2020-heden</w:t>
            </w:r>
          </w:p>
        </w:tc>
      </w:tr>
      <w:tr w:rsidR="00AC60F6" w:rsidRPr="002111D2" w:rsidTr="009F763A">
        <w:trPr>
          <w:trHeight w:val="261"/>
          <w:jc w:val="center"/>
        </w:trPr>
        <w:tc>
          <w:tcPr>
            <w:tcW w:w="146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60F6" w:rsidRPr="002111D2" w:rsidRDefault="00AC60F6" w:rsidP="009F763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Man/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Male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Man/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Male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Man/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Male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Paramaribo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7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Wanica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Nickerie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Coronie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Saramacca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Commewijne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Marowijne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Brokopondo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Sipaliwini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</w:tr>
      <w:tr w:rsidR="00AC60F6" w:rsidRPr="002111D2" w:rsidTr="009F763A">
        <w:trPr>
          <w:trHeight w:val="256"/>
          <w:jc w:val="center"/>
        </w:trPr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 /Total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76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42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42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79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116</w:t>
            </w:r>
          </w:p>
        </w:tc>
      </w:tr>
    </w:tbl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Bron: Ministerie van Regionale Ontwikkeling en Sport, </w:t>
      </w:r>
      <w:r w:rsidRPr="002111D2">
        <w:rPr>
          <w:rFonts w:ascii="Arial" w:hAnsi="Arial" w:cs="Arial"/>
          <w:b/>
          <w:bCs/>
          <w:sz w:val="16"/>
          <w:szCs w:val="16"/>
        </w:rPr>
        <w:t>Stafunit Onderzoek, Planning en Monitoring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Source: Ministry of Regional Development and Sport, Staf</w:t>
      </w:r>
      <w:r w:rsidR="000E7373">
        <w:rPr>
          <w:rFonts w:ascii="Arial" w:hAnsi="Arial" w:cs="Arial"/>
          <w:b/>
          <w:sz w:val="16"/>
          <w:szCs w:val="16"/>
          <w:lang w:val="en-US"/>
        </w:rPr>
        <w:t>f</w:t>
      </w: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Unit of Research, Planning and Monitoring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Tabel 6.6: Aantal Ressortraadsleden naar geslacht, 2016/2017 – 2020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Table 6.6: Total Number of Members of the Local Council by Sex, 2016/2017 – 2020</w:t>
      </w:r>
    </w:p>
    <w:p w:rsidR="00AC60F6" w:rsidRPr="002111D2" w:rsidRDefault="00AC60F6" w:rsidP="00AC60F6">
      <w:pPr>
        <w:pStyle w:val="NoSpacing"/>
        <w:jc w:val="center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9315" w:type="dxa"/>
        <w:jc w:val="center"/>
        <w:tblInd w:w="612" w:type="dxa"/>
        <w:tblLook w:val="0000"/>
      </w:tblPr>
      <w:tblGrid>
        <w:gridCol w:w="1584"/>
        <w:gridCol w:w="854"/>
        <w:gridCol w:w="810"/>
        <w:gridCol w:w="1170"/>
        <w:gridCol w:w="699"/>
        <w:gridCol w:w="823"/>
        <w:gridCol w:w="930"/>
        <w:gridCol w:w="815"/>
        <w:gridCol w:w="815"/>
        <w:gridCol w:w="815"/>
      </w:tblGrid>
      <w:tr w:rsidR="00AC60F6" w:rsidRPr="002111D2" w:rsidTr="009F763A">
        <w:trPr>
          <w:trHeight w:val="255"/>
          <w:jc w:val="center"/>
        </w:trPr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District/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District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2016/2017 (per 2017)</w:t>
            </w:r>
          </w:p>
        </w:tc>
        <w:tc>
          <w:tcPr>
            <w:tcW w:w="24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2018/2019 (per 2019)</w:t>
            </w:r>
          </w:p>
        </w:tc>
        <w:tc>
          <w:tcPr>
            <w:tcW w:w="24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2020-heden</w:t>
            </w:r>
          </w:p>
        </w:tc>
      </w:tr>
      <w:tr w:rsidR="00AC60F6" w:rsidRPr="002111D2" w:rsidTr="009F763A">
        <w:trPr>
          <w:trHeight w:val="260"/>
          <w:jc w:val="center"/>
        </w:trPr>
        <w:tc>
          <w:tcPr>
            <w:tcW w:w="15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60F6" w:rsidRPr="002111D2" w:rsidRDefault="00AC60F6" w:rsidP="009F763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Man/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Male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Man/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Male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Man/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Male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Paramaribo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221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77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189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198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nl-NL"/>
              </w:rPr>
              <w:t>Wanica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78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Nickerie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Coronie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Saramacca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Commewijne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66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55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Marowijne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33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Brokopondo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53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Sipaliwini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</w:tr>
      <w:tr w:rsidR="00AC60F6" w:rsidRPr="002111D2" w:rsidTr="009F763A">
        <w:trPr>
          <w:trHeight w:val="255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C60F6" w:rsidRPr="002111D2" w:rsidRDefault="00AC60F6" w:rsidP="009F763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 /Total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476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349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825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329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</w:rPr>
              <w:t>746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427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310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0F6" w:rsidRPr="002111D2" w:rsidRDefault="00AC60F6" w:rsidP="009F76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737</w:t>
            </w:r>
          </w:p>
        </w:tc>
      </w:tr>
    </w:tbl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Bron: Ministerie van Regionale Ontwikkeling en Sport, </w:t>
      </w:r>
      <w:r w:rsidRPr="002111D2">
        <w:rPr>
          <w:rFonts w:ascii="Arial" w:hAnsi="Arial" w:cs="Arial"/>
          <w:b/>
          <w:bCs/>
          <w:sz w:val="16"/>
          <w:szCs w:val="16"/>
        </w:rPr>
        <w:t>Stafunit Onderzoek, Planning en Monitoring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Source: Ministry of Regional Development and Sport, </w:t>
      </w:r>
      <w:proofErr w:type="spellStart"/>
      <w:r w:rsidRPr="002111D2">
        <w:rPr>
          <w:rFonts w:ascii="Arial" w:hAnsi="Arial" w:cs="Arial"/>
          <w:b/>
          <w:sz w:val="16"/>
          <w:szCs w:val="16"/>
          <w:lang w:val="en-US"/>
        </w:rPr>
        <w:t>Staf</w:t>
      </w:r>
      <w:proofErr w:type="spellEnd"/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Unit of Research, Planning and Monitoring</w:t>
      </w: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Noot</w:t>
      </w:r>
      <w:r w:rsidRPr="002111D2">
        <w:rPr>
          <w:rFonts w:ascii="Arial" w:hAnsi="Arial" w:cs="Arial"/>
          <w:sz w:val="16"/>
          <w:szCs w:val="16"/>
          <w:lang w:val="nl-NL"/>
        </w:rPr>
        <w:t xml:space="preserve"> </w:t>
      </w: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sz w:val="16"/>
          <w:szCs w:val="16"/>
          <w:lang w:val="nl-NL"/>
        </w:rPr>
        <w:t>In sommige districten moet er in bepaalde ressorten vervanging plaats vinden voor het verkiezingsjaar 2020.</w:t>
      </w: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Note: </w:t>
      </w:r>
      <w:r w:rsidRPr="002111D2">
        <w:rPr>
          <w:rFonts w:ascii="Arial" w:hAnsi="Arial" w:cs="Arial"/>
          <w:b/>
          <w:sz w:val="16"/>
          <w:szCs w:val="16"/>
          <w:lang w:val="en-US"/>
        </w:rPr>
        <w:br/>
      </w:r>
      <w:r w:rsidRPr="002111D2">
        <w:rPr>
          <w:rFonts w:ascii="Arial" w:hAnsi="Arial" w:cs="Arial"/>
          <w:sz w:val="16"/>
          <w:szCs w:val="16"/>
          <w:lang w:val="en-US"/>
        </w:rPr>
        <w:t>In some districts, replacement must still take place in</w:t>
      </w:r>
      <w:r w:rsidR="000E7373">
        <w:rPr>
          <w:rFonts w:ascii="Arial" w:hAnsi="Arial" w:cs="Arial"/>
          <w:sz w:val="16"/>
          <w:szCs w:val="16"/>
          <w:lang w:val="en-US"/>
        </w:rPr>
        <w:t xml:space="preserve"> </w:t>
      </w:r>
      <w:r w:rsidRPr="002111D2">
        <w:rPr>
          <w:rFonts w:ascii="Arial" w:hAnsi="Arial" w:cs="Arial"/>
          <w:sz w:val="16"/>
          <w:szCs w:val="16"/>
          <w:lang w:val="en-US"/>
        </w:rPr>
        <w:t>some Local Councils for the election year</w:t>
      </w:r>
      <w:r w:rsidR="00F9631F">
        <w:rPr>
          <w:rFonts w:ascii="Arial" w:hAnsi="Arial" w:cs="Arial"/>
          <w:sz w:val="16"/>
          <w:szCs w:val="16"/>
          <w:lang w:val="en-US"/>
        </w:rPr>
        <w:t xml:space="preserve"> of</w:t>
      </w:r>
      <w:r w:rsidRPr="002111D2">
        <w:rPr>
          <w:rFonts w:ascii="Arial" w:hAnsi="Arial" w:cs="Arial"/>
          <w:sz w:val="16"/>
          <w:szCs w:val="16"/>
          <w:lang w:val="en-US"/>
        </w:rPr>
        <w:t xml:space="preserve"> 2020.</w:t>
      </w: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pStyle w:val="NoSpacing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Tabel 6.7: Aantal Ressortraadsleden naar geslacht, 1996-2015, als ook de meest recente stand van zaken in het jaar 2021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Table 6.7: Total Number of Members of the Local Council by Sex, 1996-2015, as well as the Most Recent State of Affairs in the Year 2021</w:t>
      </w: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pPr w:leftFromText="180" w:rightFromText="180" w:vertAnchor="page" w:horzAnchor="margin" w:tblpXSpec="center" w:tblpY="2279"/>
        <w:tblW w:w="5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939"/>
        <w:gridCol w:w="1058"/>
        <w:gridCol w:w="1170"/>
        <w:gridCol w:w="990"/>
      </w:tblGrid>
      <w:tr w:rsidR="00AC60F6" w:rsidRPr="002111D2" w:rsidTr="00AC60F6">
        <w:trPr>
          <w:trHeight w:val="255"/>
        </w:trPr>
        <w:tc>
          <w:tcPr>
            <w:tcW w:w="19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Jaar/ Year</w:t>
            </w:r>
          </w:p>
        </w:tc>
        <w:tc>
          <w:tcPr>
            <w:tcW w:w="10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Man/ </w:t>
            </w:r>
          </w:p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Male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Vrouw</w:t>
            </w:r>
            <w:proofErr w:type="spellEnd"/>
            <w:r w:rsidRPr="002111D2">
              <w:rPr>
                <w:rFonts w:ascii="Arial" w:hAnsi="Arial" w:cs="Arial"/>
                <w:b/>
                <w:sz w:val="16"/>
                <w:szCs w:val="16"/>
                <w:lang w:val="en-US"/>
              </w:rPr>
              <w:t>/ Female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Totaal/</w:t>
            </w:r>
          </w:p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AC60F6" w:rsidRPr="002111D2" w:rsidTr="00AC60F6">
        <w:trPr>
          <w:trHeight w:val="255"/>
        </w:trPr>
        <w:tc>
          <w:tcPr>
            <w:tcW w:w="19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1996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573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134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707</w:t>
            </w:r>
          </w:p>
        </w:tc>
      </w:tr>
      <w:tr w:rsidR="00AC60F6" w:rsidRPr="002111D2" w:rsidTr="00AC60F6">
        <w:trPr>
          <w:trHeight w:val="255"/>
        </w:trPr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2000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540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177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717</w:t>
            </w:r>
          </w:p>
        </w:tc>
      </w:tr>
      <w:tr w:rsidR="00AC60F6" w:rsidRPr="002111D2" w:rsidTr="00AC60F6">
        <w:trPr>
          <w:trHeight w:val="255"/>
        </w:trPr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2005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509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225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734</w:t>
            </w:r>
          </w:p>
        </w:tc>
      </w:tr>
      <w:tr w:rsidR="00AC60F6" w:rsidRPr="002111D2" w:rsidTr="00AC60F6">
        <w:trPr>
          <w:trHeight w:val="255"/>
        </w:trPr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2010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479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258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737</w:t>
            </w:r>
          </w:p>
        </w:tc>
      </w:tr>
      <w:tr w:rsidR="00AC60F6" w:rsidRPr="002111D2" w:rsidTr="00AC60F6">
        <w:trPr>
          <w:trHeight w:val="255"/>
        </w:trPr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2015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sz w:val="16"/>
                <w:szCs w:val="16"/>
              </w:rPr>
              <w:t>768</w:t>
            </w:r>
          </w:p>
        </w:tc>
      </w:tr>
      <w:tr w:rsidR="00AC60F6" w:rsidRPr="002111D2" w:rsidTr="00AC60F6">
        <w:trPr>
          <w:trHeight w:val="255"/>
        </w:trPr>
        <w:tc>
          <w:tcPr>
            <w:tcW w:w="193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1C46" w:rsidRDefault="00AC60F6" w:rsidP="00AC60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2020-heden</w:t>
            </w:r>
            <w:r w:rsidR="003F1C46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 xml:space="preserve">/ </w:t>
            </w:r>
          </w:p>
          <w:p w:rsidR="00AC60F6" w:rsidRPr="002111D2" w:rsidRDefault="003F1C46" w:rsidP="003F1C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 xml:space="preserve">              up till now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427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11D2">
              <w:rPr>
                <w:rFonts w:ascii="Arial" w:hAnsi="Arial" w:cs="Arial"/>
                <w:bCs/>
                <w:sz w:val="16"/>
                <w:szCs w:val="16"/>
                <w:lang w:val="nl-NL"/>
              </w:rPr>
              <w:t>310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C60F6" w:rsidRPr="002111D2" w:rsidRDefault="00AC60F6" w:rsidP="00AC60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11D2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737</w:t>
            </w:r>
          </w:p>
        </w:tc>
      </w:tr>
    </w:tbl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932204" w:rsidRDefault="009F763A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proofErr w:type="spellStart"/>
      <w:r>
        <w:rPr>
          <w:rFonts w:ascii="Arial" w:hAnsi="Arial" w:cs="Arial"/>
          <w:b/>
          <w:sz w:val="16"/>
          <w:szCs w:val="16"/>
          <w:lang w:val="en-US"/>
        </w:rPr>
        <w:t>Bron</w:t>
      </w:r>
      <w:proofErr w:type="spellEnd"/>
      <w:r>
        <w:rPr>
          <w:rFonts w:ascii="Arial" w:hAnsi="Arial" w:cs="Arial"/>
          <w:b/>
          <w:sz w:val="16"/>
          <w:szCs w:val="16"/>
          <w:lang w:val="en-US"/>
        </w:rPr>
        <w:t>: Millennium Develop</w:t>
      </w:r>
      <w:r w:rsidR="00AC60F6" w:rsidRPr="00932204">
        <w:rPr>
          <w:rFonts w:ascii="Arial" w:hAnsi="Arial" w:cs="Arial"/>
          <w:b/>
          <w:sz w:val="16"/>
          <w:szCs w:val="16"/>
          <w:lang w:val="en-US"/>
        </w:rPr>
        <w:t xml:space="preserve">ment Goals Progress Report 2014,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Ministerie van Binnenlandse zaken, Centraal Hoofdstembureau &amp;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 xml:space="preserve">Ministerie van Regionale Ontwikkeling en Sport, </w:t>
      </w:r>
      <w:r w:rsidRPr="002111D2">
        <w:rPr>
          <w:rFonts w:ascii="Arial" w:hAnsi="Arial" w:cs="Arial"/>
          <w:b/>
          <w:bCs/>
          <w:sz w:val="16"/>
          <w:szCs w:val="16"/>
        </w:rPr>
        <w:t>Stafunit Onderzoek, Planning en Monitoring</w:t>
      </w:r>
    </w:p>
    <w:p w:rsidR="00AC60F6" w:rsidRPr="002111D2" w:rsidRDefault="009F763A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Source:  Millennium Develop</w:t>
      </w:r>
      <w:r w:rsidR="00AC60F6" w:rsidRPr="002111D2">
        <w:rPr>
          <w:rFonts w:ascii="Arial" w:hAnsi="Arial" w:cs="Arial"/>
          <w:b/>
          <w:sz w:val="16"/>
          <w:szCs w:val="16"/>
          <w:lang w:val="en-US"/>
        </w:rPr>
        <w:t xml:space="preserve">ment Goals Progress Report 2014,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Ministry of Home Affairs, </w:t>
      </w:r>
      <w:r w:rsidR="001F7CB3">
        <w:rPr>
          <w:rFonts w:ascii="Arial" w:hAnsi="Arial" w:cs="Arial"/>
          <w:b/>
          <w:sz w:val="16"/>
          <w:szCs w:val="16"/>
          <w:lang w:val="en-US"/>
        </w:rPr>
        <w:t>t</w:t>
      </w:r>
      <w:r w:rsidRPr="002111D2">
        <w:rPr>
          <w:rFonts w:ascii="Arial" w:hAnsi="Arial" w:cs="Arial"/>
          <w:b/>
          <w:sz w:val="16"/>
          <w:szCs w:val="16"/>
          <w:lang w:val="en-US"/>
        </w:rPr>
        <w:t>he Central Polling Authority &amp;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Ministry of Regional Development and Sport, Staf</w:t>
      </w:r>
      <w:r w:rsidR="001F7CB3">
        <w:rPr>
          <w:rFonts w:ascii="Arial" w:hAnsi="Arial" w:cs="Arial"/>
          <w:b/>
          <w:sz w:val="16"/>
          <w:szCs w:val="16"/>
          <w:lang w:val="en-US"/>
        </w:rPr>
        <w:t>f</w:t>
      </w:r>
      <w:r w:rsidRPr="002111D2">
        <w:rPr>
          <w:rFonts w:ascii="Arial" w:hAnsi="Arial" w:cs="Arial"/>
          <w:b/>
          <w:sz w:val="16"/>
          <w:szCs w:val="16"/>
          <w:lang w:val="en-US"/>
        </w:rPr>
        <w:t xml:space="preserve"> Unit of Research, Planning and Monitoring</w:t>
      </w: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rPr>
          <w:rFonts w:ascii="Arial" w:hAnsi="Arial" w:cs="Arial"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Noot:</w:t>
      </w:r>
      <w:r w:rsidRPr="002111D2">
        <w:rPr>
          <w:rFonts w:ascii="Arial" w:hAnsi="Arial" w:cs="Arial"/>
          <w:sz w:val="16"/>
          <w:szCs w:val="16"/>
          <w:lang w:val="nl-NL"/>
        </w:rPr>
        <w:t xml:space="preserve"> </w:t>
      </w:r>
    </w:p>
    <w:p w:rsidR="00AC60F6" w:rsidRPr="002111D2" w:rsidRDefault="00AC60F6" w:rsidP="00AC60F6">
      <w:pPr>
        <w:rPr>
          <w:rFonts w:ascii="Arial" w:hAnsi="Arial" w:cs="Arial"/>
          <w:sz w:val="16"/>
          <w:szCs w:val="16"/>
          <w:lang w:val="nl-NL"/>
        </w:rPr>
      </w:pPr>
      <w:r w:rsidRPr="002111D2">
        <w:rPr>
          <w:rFonts w:ascii="Arial" w:hAnsi="Arial" w:cs="Arial"/>
          <w:sz w:val="16"/>
          <w:szCs w:val="16"/>
          <w:lang w:val="nl-NL"/>
        </w:rPr>
        <w:t xml:space="preserve">Aantallen vrouwen en mannen kunnen altijd gewijzigd worden ingeval van vervanging. 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Note:</w:t>
      </w: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sz w:val="16"/>
          <w:szCs w:val="16"/>
          <w:lang w:val="en-US"/>
        </w:rPr>
        <w:t>Numbers of women and men can always be changed in case of replacement.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rPr>
          <w:rFonts w:ascii="Arial" w:hAnsi="Arial" w:cs="Arial"/>
          <w:b/>
          <w:sz w:val="16"/>
          <w:szCs w:val="16"/>
          <w:lang w:val="en-US"/>
        </w:rPr>
      </w:pPr>
    </w:p>
    <w:p w:rsidR="00AC60F6" w:rsidRPr="002111D2" w:rsidRDefault="00AC60F6" w:rsidP="00AC60F6">
      <w:pPr>
        <w:jc w:val="center"/>
        <w:rPr>
          <w:rFonts w:ascii="Arial" w:hAnsi="Arial" w:cs="Arial"/>
          <w:b/>
          <w:noProof/>
          <w:sz w:val="16"/>
          <w:szCs w:val="16"/>
          <w:lang w:val="nl-NL"/>
        </w:rPr>
      </w:pPr>
      <w:r w:rsidRPr="002111D2">
        <w:rPr>
          <w:rFonts w:ascii="Arial" w:hAnsi="Arial" w:cs="Arial"/>
          <w:b/>
          <w:noProof/>
          <w:sz w:val="16"/>
          <w:szCs w:val="16"/>
          <w:lang w:val="nl-NL"/>
        </w:rPr>
        <w:t>Grafiek 27/ Graph 27: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nl-NL"/>
        </w:rPr>
      </w:pPr>
      <w:r w:rsidRPr="002111D2">
        <w:rPr>
          <w:rFonts w:ascii="Arial" w:hAnsi="Arial" w:cs="Arial"/>
          <w:b/>
          <w:sz w:val="16"/>
          <w:szCs w:val="16"/>
          <w:lang w:val="nl-NL"/>
        </w:rPr>
        <w:t>Aantal Ressortraadsleden naar geslacht, 1996-2020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sz w:val="16"/>
          <w:szCs w:val="16"/>
          <w:lang w:val="en-US"/>
        </w:rPr>
        <w:t>Total Number of Members of the Local Council by Sex, 1996-2020</w:t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2111D2">
        <w:rPr>
          <w:rFonts w:ascii="Arial" w:hAnsi="Arial" w:cs="Arial"/>
          <w:b/>
          <w:noProof/>
          <w:sz w:val="16"/>
          <w:szCs w:val="16"/>
          <w:lang w:val="en-US"/>
        </w:rPr>
        <w:drawing>
          <wp:inline distT="0" distB="0" distL="0" distR="0">
            <wp:extent cx="5631123" cy="3466531"/>
            <wp:effectExtent l="19050" t="0" r="26727" b="569"/>
            <wp:docPr id="2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60F6" w:rsidRPr="002111D2" w:rsidRDefault="00AC60F6" w:rsidP="00AC60F6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9F763A" w:rsidRDefault="009F763A"/>
    <w:sectPr w:rsidR="009F763A" w:rsidSect="00834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C60F6"/>
    <w:rsid w:val="000E7373"/>
    <w:rsid w:val="001F7CB3"/>
    <w:rsid w:val="002658B0"/>
    <w:rsid w:val="00316FFB"/>
    <w:rsid w:val="003F1C46"/>
    <w:rsid w:val="00497D82"/>
    <w:rsid w:val="007C43CE"/>
    <w:rsid w:val="00834407"/>
    <w:rsid w:val="009171F3"/>
    <w:rsid w:val="00932204"/>
    <w:rsid w:val="009428FD"/>
    <w:rsid w:val="009F763A"/>
    <w:rsid w:val="00A50F9E"/>
    <w:rsid w:val="00AB4B9A"/>
    <w:rsid w:val="00AC60F6"/>
    <w:rsid w:val="00F9631F"/>
    <w:rsid w:val="00FA3344"/>
    <w:rsid w:val="00FD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C6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"/>
    </w:rPr>
  </w:style>
  <w:style w:type="character" w:customStyle="1" w:styleId="NoSpacingChar">
    <w:name w:val="No Spacing Char"/>
    <w:link w:val="NoSpacing"/>
    <w:uiPriority w:val="1"/>
    <w:rsid w:val="00AC60F6"/>
    <w:rPr>
      <w:rFonts w:ascii="Times New Roman" w:eastAsia="Times New Roman" w:hAnsi="Times New Roman" w:cs="Times New Roman"/>
      <w:sz w:val="20"/>
      <w:szCs w:val="20"/>
      <w:lang w:val="nl"/>
    </w:rPr>
  </w:style>
  <w:style w:type="character" w:styleId="Hyperlink">
    <w:name w:val="Hyperlink"/>
    <w:basedOn w:val="DefaultParagraphFont"/>
    <w:uiPriority w:val="99"/>
    <w:rsid w:val="00AC60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F6"/>
    <w:rPr>
      <w:rFonts w:ascii="Tahoma" w:eastAsia="Times New Roman" w:hAnsi="Tahoma" w:cs="Tahoma"/>
      <w:sz w:val="16"/>
      <w:szCs w:val="16"/>
      <w:lang w:val="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na.sr/het-politiek-college/leden/" TargetMode="Externa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hyperlink" Target="http://gov.sr/kabinetten-ministeries.aspx" TargetMode="Externa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SFSERVER\DATAFSABS\Users\Fall\Gender%202021\Grafieken\Grafieken%20(bijwerken%20percentages)%20-%20200422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SFSERVER\DATAFSABS\Users\Fall\Gender%202021\Grafieken\Grafieken%20-30.08.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SFSERVER\DATAFSABS\Users\Fall\Gender%202021\Grafieken\Grafieken%20-30.08.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SFSERVER\DATAFSABS\Users\Fall\Gender%202021\Grafieken\Grafieken%20-30.08.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9.0613517060367452E-2"/>
          <c:y val="5.1400554097404488E-2"/>
          <c:w val="0.88559623797025"/>
          <c:h val="0.72891805191018166"/>
        </c:manualLayout>
      </c:layout>
      <c:bar3DChart>
        <c:barDir val="col"/>
        <c:grouping val="clustered"/>
        <c:ser>
          <c:idx val="0"/>
          <c:order val="0"/>
          <c:tx>
            <c:strRef>
              <c:f>'Ministers '!$K$28</c:f>
              <c:strCache>
                <c:ptCount val="1"/>
                <c:pt idx="0">
                  <c:v>Man/Male</c:v>
                </c:pt>
              </c:strCache>
            </c:strRef>
          </c:tx>
          <c:spPr>
            <a:solidFill>
              <a:srgbClr val="0070C0"/>
            </a:solidFill>
          </c:spPr>
          <c:cat>
            <c:numRef>
              <c:f>'Ministers '!$J$29:$J$38</c:f>
              <c:numCache>
                <c:formatCode>General</c:formatCode>
                <c:ptCount val="10"/>
                <c:pt idx="0">
                  <c:v>1987</c:v>
                </c:pt>
                <c:pt idx="1">
                  <c:v>1991</c:v>
                </c:pt>
                <c:pt idx="2">
                  <c:v>1996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  <c:pt idx="6">
                  <c:v>2015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'Ministers '!$K$29:$K$38</c:f>
              <c:numCache>
                <c:formatCode>General</c:formatCode>
                <c:ptCount val="10"/>
                <c:pt idx="0">
                  <c:v>16</c:v>
                </c:pt>
                <c:pt idx="1">
                  <c:v>18</c:v>
                </c:pt>
                <c:pt idx="2">
                  <c:v>16</c:v>
                </c:pt>
                <c:pt idx="3">
                  <c:v>17</c:v>
                </c:pt>
                <c:pt idx="4">
                  <c:v>17</c:v>
                </c:pt>
                <c:pt idx="5">
                  <c:v>15</c:v>
                </c:pt>
                <c:pt idx="6">
                  <c:v>13</c:v>
                </c:pt>
                <c:pt idx="7">
                  <c:v>11</c:v>
                </c:pt>
                <c:pt idx="8">
                  <c:v>11</c:v>
                </c:pt>
                <c:pt idx="9">
                  <c:v>12</c:v>
                </c:pt>
              </c:numCache>
            </c:numRef>
          </c:val>
        </c:ser>
        <c:ser>
          <c:idx val="1"/>
          <c:order val="1"/>
          <c:tx>
            <c:strRef>
              <c:f>'Ministers '!$L$28</c:f>
              <c:strCache>
                <c:ptCount val="1"/>
                <c:pt idx="0">
                  <c:v>Vrouw/Female 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'Ministers '!$J$29:$J$38</c:f>
              <c:numCache>
                <c:formatCode>General</c:formatCode>
                <c:ptCount val="10"/>
                <c:pt idx="0">
                  <c:v>1987</c:v>
                </c:pt>
                <c:pt idx="1">
                  <c:v>1991</c:v>
                </c:pt>
                <c:pt idx="2">
                  <c:v>1996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  <c:pt idx="6">
                  <c:v>2015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'Ministers '!$L$29:$L$38</c:f>
              <c:numCache>
                <c:formatCode>General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6</c:v>
                </c:pt>
                <c:pt idx="8">
                  <c:v>6</c:v>
                </c:pt>
                <c:pt idx="9">
                  <c:v>5</c:v>
                </c:pt>
              </c:numCache>
            </c:numRef>
          </c:val>
        </c:ser>
        <c:shape val="box"/>
        <c:axId val="69302144"/>
        <c:axId val="152754432"/>
        <c:axId val="0"/>
      </c:bar3DChart>
      <c:catAx>
        <c:axId val="69302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Jaar/Year</a:t>
                </a:r>
              </a:p>
            </c:rich>
          </c:tx>
          <c:layout>
            <c:manualLayout>
              <c:xMode val="edge"/>
              <c:yMode val="edge"/>
              <c:x val="0.36835783027121632"/>
              <c:y val="0.90375145815106461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52754432"/>
        <c:crosses val="autoZero"/>
        <c:auto val="1"/>
        <c:lblAlgn val="ctr"/>
        <c:lblOffset val="100"/>
      </c:catAx>
      <c:valAx>
        <c:axId val="15275443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Aantal/Number</a:t>
                </a:r>
              </a:p>
            </c:rich>
          </c:tx>
          <c:layout>
            <c:manualLayout>
              <c:xMode val="edge"/>
              <c:yMode val="edge"/>
              <c:x val="1.4829396325459318E-3"/>
              <c:y val="0.35452646544182298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69302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287642169728789"/>
          <c:y val="0.9116531787693205"/>
          <c:w val="0.4543458005249344"/>
          <c:h val="7.4841790609507131E-2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9.6304446660324658E-2"/>
          <c:y val="5.1400554097404488E-2"/>
          <c:w val="0.8715471046468537"/>
          <c:h val="0.70005358705161858"/>
        </c:manualLayout>
      </c:layout>
      <c:bar3DChart>
        <c:barDir val="col"/>
        <c:grouping val="clustered"/>
        <c:ser>
          <c:idx val="0"/>
          <c:order val="0"/>
          <c:tx>
            <c:strRef>
              <c:f>DNA!$M$10</c:f>
              <c:strCache>
                <c:ptCount val="1"/>
                <c:pt idx="0">
                  <c:v>Man/ Male</c:v>
                </c:pt>
              </c:strCache>
            </c:strRef>
          </c:tx>
          <c:spPr>
            <a:solidFill>
              <a:srgbClr val="0070C0"/>
            </a:solidFill>
          </c:spPr>
          <c:cat>
            <c:numRef>
              <c:f>DNA!$L$11:$L$19</c:f>
              <c:numCache>
                <c:formatCode>General</c:formatCode>
                <c:ptCount val="9"/>
                <c:pt idx="0">
                  <c:v>1987</c:v>
                </c:pt>
                <c:pt idx="1">
                  <c:v>1991</c:v>
                </c:pt>
                <c:pt idx="2">
                  <c:v>1996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  <c:pt idx="6">
                  <c:v>2015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DNA!$M$11:$M$19</c:f>
              <c:numCache>
                <c:formatCode>General</c:formatCode>
                <c:ptCount val="9"/>
                <c:pt idx="0">
                  <c:v>47</c:v>
                </c:pt>
                <c:pt idx="1">
                  <c:v>48</c:v>
                </c:pt>
                <c:pt idx="2">
                  <c:v>43</c:v>
                </c:pt>
                <c:pt idx="3">
                  <c:v>42</c:v>
                </c:pt>
                <c:pt idx="4">
                  <c:v>38</c:v>
                </c:pt>
                <c:pt idx="5">
                  <c:v>43</c:v>
                </c:pt>
                <c:pt idx="6">
                  <c:v>37</c:v>
                </c:pt>
                <c:pt idx="7">
                  <c:v>35</c:v>
                </c:pt>
                <c:pt idx="8">
                  <c:v>36</c:v>
                </c:pt>
              </c:numCache>
            </c:numRef>
          </c:val>
        </c:ser>
        <c:ser>
          <c:idx val="1"/>
          <c:order val="1"/>
          <c:tx>
            <c:strRef>
              <c:f>DNA!$N$10</c:f>
              <c:strCache>
                <c:ptCount val="1"/>
                <c:pt idx="0">
                  <c:v>Vrouw/ Female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DNA!$L$11:$L$19</c:f>
              <c:numCache>
                <c:formatCode>General</c:formatCode>
                <c:ptCount val="9"/>
                <c:pt idx="0">
                  <c:v>1987</c:v>
                </c:pt>
                <c:pt idx="1">
                  <c:v>1991</c:v>
                </c:pt>
                <c:pt idx="2">
                  <c:v>1996</c:v>
                </c:pt>
                <c:pt idx="3">
                  <c:v>2000</c:v>
                </c:pt>
                <c:pt idx="4">
                  <c:v>2005</c:v>
                </c:pt>
                <c:pt idx="5">
                  <c:v>2010</c:v>
                </c:pt>
                <c:pt idx="6">
                  <c:v>2015</c:v>
                </c:pt>
                <c:pt idx="7">
                  <c:v>2020</c:v>
                </c:pt>
                <c:pt idx="8">
                  <c:v>2021</c:v>
                </c:pt>
              </c:numCache>
            </c:numRef>
          </c:cat>
          <c:val>
            <c:numRef>
              <c:f>DNA!$N$11:$N$19</c:f>
              <c:numCache>
                <c:formatCode>General</c:formatCode>
                <c:ptCount val="9"/>
                <c:pt idx="0">
                  <c:v>4</c:v>
                </c:pt>
                <c:pt idx="1">
                  <c:v>3</c:v>
                </c:pt>
                <c:pt idx="2">
                  <c:v>8</c:v>
                </c:pt>
                <c:pt idx="3">
                  <c:v>9</c:v>
                </c:pt>
                <c:pt idx="4">
                  <c:v>13</c:v>
                </c:pt>
                <c:pt idx="5">
                  <c:v>8</c:v>
                </c:pt>
                <c:pt idx="6">
                  <c:v>14</c:v>
                </c:pt>
                <c:pt idx="7">
                  <c:v>16</c:v>
                </c:pt>
                <c:pt idx="8">
                  <c:v>15</c:v>
                </c:pt>
              </c:numCache>
            </c:numRef>
          </c:val>
        </c:ser>
        <c:shape val="box"/>
        <c:axId val="153068672"/>
        <c:axId val="162244480"/>
        <c:axId val="0"/>
      </c:bar3DChart>
      <c:catAx>
        <c:axId val="1530686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Jaar/Year</a:t>
                </a:r>
              </a:p>
            </c:rich>
          </c:tx>
          <c:layout>
            <c:manualLayout>
              <c:xMode val="edge"/>
              <c:yMode val="edge"/>
              <c:x val="0.34541278410068826"/>
              <c:y val="0.87023512685914262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62244480"/>
        <c:crosses val="autoZero"/>
        <c:auto val="1"/>
        <c:lblAlgn val="ctr"/>
        <c:lblOffset val="100"/>
      </c:catAx>
      <c:valAx>
        <c:axId val="1622444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Aantal/Number</a:t>
                </a:r>
              </a:p>
            </c:rich>
          </c:tx>
          <c:layout>
            <c:manualLayout>
              <c:xMode val="edge"/>
              <c:yMode val="edge"/>
              <c:x val="2.4014181633409362E-2"/>
              <c:y val="0.294893190434529"/>
            </c:manualLayout>
          </c:layout>
        </c:title>
        <c:numFmt formatCode="General" sourceLinked="1"/>
        <c:tickLblPos val="nextTo"/>
        <c:crossAx val="15306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2016894176437554"/>
          <c:y val="0.88387540099154271"/>
          <c:w val="0.37705326135544293"/>
          <c:h val="6.0952901720619033E-2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9.8193199036240367E-2"/>
          <c:y val="5.1400554097404488E-2"/>
          <c:w val="0.8795891601877841"/>
          <c:h val="0.76023877223681824"/>
        </c:manualLayout>
      </c:layout>
      <c:bar3DChart>
        <c:barDir val="col"/>
        <c:grouping val="clustered"/>
        <c:ser>
          <c:idx val="0"/>
          <c:order val="0"/>
          <c:tx>
            <c:strRef>
              <c:f>DR!$J$7:$J$8</c:f>
              <c:strCache>
                <c:ptCount val="1"/>
                <c:pt idx="0">
                  <c:v>Man/ Male</c:v>
                </c:pt>
              </c:strCache>
            </c:strRef>
          </c:tx>
          <c:spPr>
            <a:solidFill>
              <a:srgbClr val="0070C0"/>
            </a:solidFill>
          </c:spPr>
          <c:cat>
            <c:numRef>
              <c:f>DR!$I$9:$I$14</c:f>
              <c:numCache>
                <c:formatCode>General</c:formatCode>
                <c:ptCount val="6"/>
                <c:pt idx="0">
                  <c:v>1996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  <c:pt idx="5">
                  <c:v>2020</c:v>
                </c:pt>
              </c:numCache>
            </c:numRef>
          </c:cat>
          <c:val>
            <c:numRef>
              <c:f>DR!$J$9:$J$14</c:f>
              <c:numCache>
                <c:formatCode>General</c:formatCode>
                <c:ptCount val="6"/>
                <c:pt idx="0">
                  <c:v>98</c:v>
                </c:pt>
                <c:pt idx="1">
                  <c:v>86</c:v>
                </c:pt>
                <c:pt idx="2">
                  <c:v>80</c:v>
                </c:pt>
                <c:pt idx="3">
                  <c:v>78</c:v>
                </c:pt>
                <c:pt idx="4">
                  <c:v>77</c:v>
                </c:pt>
                <c:pt idx="5">
                  <c:v>79</c:v>
                </c:pt>
              </c:numCache>
            </c:numRef>
          </c:val>
        </c:ser>
        <c:ser>
          <c:idx val="1"/>
          <c:order val="1"/>
          <c:tx>
            <c:strRef>
              <c:f>DR!$K$7:$K$8</c:f>
              <c:strCache>
                <c:ptCount val="1"/>
                <c:pt idx="0">
                  <c:v>Vrouw/ Female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DR!$I$9:$I$14</c:f>
              <c:numCache>
                <c:formatCode>General</c:formatCode>
                <c:ptCount val="6"/>
                <c:pt idx="0">
                  <c:v>1996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  <c:pt idx="5">
                  <c:v>2020</c:v>
                </c:pt>
              </c:numCache>
            </c:numRef>
          </c:cat>
          <c:val>
            <c:numRef>
              <c:f>DR!$K$9:$K$14</c:f>
              <c:numCache>
                <c:formatCode>General</c:formatCode>
                <c:ptCount val="6"/>
                <c:pt idx="0">
                  <c:v>7</c:v>
                </c:pt>
                <c:pt idx="1">
                  <c:v>19</c:v>
                </c:pt>
                <c:pt idx="2">
                  <c:v>26</c:v>
                </c:pt>
                <c:pt idx="3">
                  <c:v>37</c:v>
                </c:pt>
                <c:pt idx="4">
                  <c:v>41</c:v>
                </c:pt>
                <c:pt idx="5">
                  <c:v>37</c:v>
                </c:pt>
              </c:numCache>
            </c:numRef>
          </c:val>
        </c:ser>
        <c:shape val="box"/>
        <c:axId val="152883968"/>
        <c:axId val="152885888"/>
        <c:axId val="0"/>
      </c:bar3DChart>
      <c:catAx>
        <c:axId val="152883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Jaar/Year</a:t>
                </a:r>
              </a:p>
            </c:rich>
          </c:tx>
          <c:layout>
            <c:manualLayout>
              <c:xMode val="edge"/>
              <c:yMode val="edge"/>
              <c:x val="0.33754241116159761"/>
              <c:y val="0.91246452758391083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52885888"/>
        <c:crosses val="autoZero"/>
        <c:auto val="1"/>
        <c:lblAlgn val="ctr"/>
        <c:lblOffset val="100"/>
      </c:catAx>
      <c:valAx>
        <c:axId val="1528858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Aantal/Number</a:t>
                </a:r>
              </a:p>
            </c:rich>
          </c:tx>
          <c:layout>
            <c:manualLayout>
              <c:xMode val="edge"/>
              <c:yMode val="edge"/>
              <c:x val="1.3460675459731921E-2"/>
              <c:y val="0.42134441528143096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52883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9483778421170219"/>
          <c:y val="0.92554206765820934"/>
          <c:w val="0.40305931001250217"/>
          <c:h val="7.0212160979877508E-2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3619427301317066"/>
          <c:y val="5.1400554097404488E-2"/>
          <c:w val="0.82881596557187165"/>
          <c:h val="0.70005358705161858"/>
        </c:manualLayout>
      </c:layout>
      <c:bar3DChart>
        <c:barDir val="col"/>
        <c:grouping val="clustered"/>
        <c:ser>
          <c:idx val="0"/>
          <c:order val="0"/>
          <c:tx>
            <c:strRef>
              <c:f>RR!$M$8:$M$9</c:f>
              <c:strCache>
                <c:ptCount val="1"/>
                <c:pt idx="0">
                  <c:v>Man/  Male</c:v>
                </c:pt>
              </c:strCache>
            </c:strRef>
          </c:tx>
          <c:spPr>
            <a:solidFill>
              <a:srgbClr val="0070C0"/>
            </a:solidFill>
          </c:spPr>
          <c:cat>
            <c:numRef>
              <c:f>RR!$L$10:$L$15</c:f>
              <c:numCache>
                <c:formatCode>General</c:formatCode>
                <c:ptCount val="6"/>
                <c:pt idx="0">
                  <c:v>1996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  <c:pt idx="5">
                  <c:v>2020</c:v>
                </c:pt>
              </c:numCache>
            </c:numRef>
          </c:cat>
          <c:val>
            <c:numRef>
              <c:f>RR!$M$10:$M$15</c:f>
              <c:numCache>
                <c:formatCode>General</c:formatCode>
                <c:ptCount val="6"/>
                <c:pt idx="0">
                  <c:v>573</c:v>
                </c:pt>
                <c:pt idx="1">
                  <c:v>540</c:v>
                </c:pt>
                <c:pt idx="2">
                  <c:v>509</c:v>
                </c:pt>
                <c:pt idx="3">
                  <c:v>479</c:v>
                </c:pt>
                <c:pt idx="4">
                  <c:v>438</c:v>
                </c:pt>
                <c:pt idx="5">
                  <c:v>427</c:v>
                </c:pt>
              </c:numCache>
            </c:numRef>
          </c:val>
        </c:ser>
        <c:ser>
          <c:idx val="1"/>
          <c:order val="1"/>
          <c:tx>
            <c:strRef>
              <c:f>RR!$N$8:$N$9</c:f>
              <c:strCache>
                <c:ptCount val="1"/>
                <c:pt idx="0">
                  <c:v>Vrouw/ Female</c:v>
                </c:pt>
              </c:strCache>
            </c:strRef>
          </c:tx>
          <c:spPr>
            <a:solidFill>
              <a:srgbClr val="FF0000"/>
            </a:solidFill>
          </c:spPr>
          <c:cat>
            <c:numRef>
              <c:f>RR!$L$10:$L$15</c:f>
              <c:numCache>
                <c:formatCode>General</c:formatCode>
                <c:ptCount val="6"/>
                <c:pt idx="0">
                  <c:v>1996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  <c:pt idx="5">
                  <c:v>2020</c:v>
                </c:pt>
              </c:numCache>
            </c:numRef>
          </c:cat>
          <c:val>
            <c:numRef>
              <c:f>RR!$N$10:$N$15</c:f>
              <c:numCache>
                <c:formatCode>General</c:formatCode>
                <c:ptCount val="6"/>
                <c:pt idx="0">
                  <c:v>134</c:v>
                </c:pt>
                <c:pt idx="1">
                  <c:v>177</c:v>
                </c:pt>
                <c:pt idx="2">
                  <c:v>225</c:v>
                </c:pt>
                <c:pt idx="3">
                  <c:v>258</c:v>
                </c:pt>
                <c:pt idx="4">
                  <c:v>330</c:v>
                </c:pt>
                <c:pt idx="5">
                  <c:v>310</c:v>
                </c:pt>
              </c:numCache>
            </c:numRef>
          </c:val>
        </c:ser>
        <c:shape val="box"/>
        <c:axId val="171261312"/>
        <c:axId val="171267584"/>
        <c:axId val="0"/>
      </c:bar3DChart>
      <c:catAx>
        <c:axId val="1712613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Jaar/Year</a:t>
                </a:r>
              </a:p>
            </c:rich>
          </c:tx>
          <c:layout>
            <c:manualLayout>
              <c:xMode val="edge"/>
              <c:yMode val="edge"/>
              <c:x val="0.36095320517368484"/>
              <c:y val="0.88419109069699664"/>
            </c:manualLayout>
          </c:layout>
        </c:title>
        <c:numFmt formatCode="General" sourceLinked="1"/>
        <c:maj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71267584"/>
        <c:crosses val="autoZero"/>
        <c:auto val="1"/>
        <c:lblAlgn val="ctr"/>
        <c:lblOffset val="100"/>
      </c:catAx>
      <c:valAx>
        <c:axId val="17126758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Aantal/Number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171261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95430883639545"/>
          <c:y val="0.86072725284342155"/>
          <c:w val="0.42379024496937884"/>
          <c:h val="0.11187882764654385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Fallon</dc:creator>
  <cp:lastModifiedBy>Dell</cp:lastModifiedBy>
  <cp:revision>4</cp:revision>
  <dcterms:created xsi:type="dcterms:W3CDTF">2022-07-01T00:38:00Z</dcterms:created>
  <dcterms:modified xsi:type="dcterms:W3CDTF">2022-07-01T00:39:00Z</dcterms:modified>
</cp:coreProperties>
</file>